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5236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BB2833B" w:rsidR="009F7DFC" w:rsidRDefault="0025236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F61C9D">
        <w:rPr>
          <w:rFonts w:ascii="Arial" w:hAnsi="Arial" w:cs="Arial"/>
          <w:sz w:val="24"/>
          <w:szCs w:val="24"/>
          <w:lang w:val="el-GR"/>
        </w:rPr>
        <w:t>0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61C9D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1D4D110" w:rsidR="000D0886" w:rsidRPr="00A025AF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044C8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44FB91" w14:textId="2F0C7E75" w:rsidR="000F6385" w:rsidRDefault="0025236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252361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Υπό οκταήμερη κράτηση οι πέντε συλληφθέντες για κλοπές μετασχηματιστών</w:t>
      </w:r>
    </w:p>
    <w:p w14:paraId="0D5C225A" w14:textId="53B0A25D" w:rsidR="00252361" w:rsidRDefault="00252361" w:rsidP="00252361">
      <w:pPr>
        <w:spacing w:after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3A519A42" w14:textId="126BD2D2" w:rsidR="00252361" w:rsidRDefault="00252361" w:rsidP="00252361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 w:rsidRPr="00252361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Τα 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πέντε πρόσωπα που συνελήφθησαν για διευκόλυνση των ανακρίσεων, σχετικά με υποθέσεις που αφορούσαν </w:t>
      </w:r>
      <w:r w:rsidRPr="00252361">
        <w:rPr>
          <w:rFonts w:ascii="Arial" w:hAnsi="Arial" w:cs="Arial"/>
          <w:bCs/>
          <w:color w:val="000000"/>
          <w:sz w:val="24"/>
          <w:szCs w:val="24"/>
          <w:lang w:val="el-GR"/>
        </w:rPr>
        <w:t>19 υποθέσε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ις</w:t>
      </w:r>
      <w:r w:rsidRPr="00252361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κλοπ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ών</w:t>
      </w:r>
      <w:r w:rsidRPr="00252361"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μετασχηματιστών της ΑΗΚ και πρόκληση κακόβουλης ζημιάς, οι οποίες διαπράχθηκαν μεταξύ των ημερομηνιών 17/11/2023-12/01/2024 στην επαρχία Λευκωσίας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>, οδηγήθηκαν σήμερα το πρωί ενώπιον του Επαρχιακού Δικαστηρίου Λευκωσίας, το οποίο εξέδωσε διατάγματα οκταήμερης κράτησης τους</w:t>
      </w:r>
      <w:r w:rsidRPr="00252361">
        <w:rPr>
          <w:rFonts w:ascii="Arial" w:hAnsi="Arial" w:cs="Arial"/>
          <w:bCs/>
          <w:color w:val="000000"/>
          <w:sz w:val="24"/>
          <w:szCs w:val="24"/>
          <w:lang w:val="el-GR"/>
        </w:rPr>
        <w:t>.</w:t>
      </w: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 Το σημερινό Δελτίο Τύπου αρ. 2 είναι σχετικό. </w:t>
      </w:r>
    </w:p>
    <w:p w14:paraId="48FA8D66" w14:textId="0C8204FD" w:rsidR="00252361" w:rsidRPr="00252361" w:rsidRDefault="00252361" w:rsidP="00252361">
      <w:pPr>
        <w:spacing w:after="0"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color w:val="000000"/>
          <w:sz w:val="24"/>
          <w:szCs w:val="24"/>
          <w:lang w:val="el-GR"/>
        </w:rPr>
        <w:t xml:space="preserve">Το ΤΑΕ Λευκωσίας συνεχίζει τις εξετάσεις. </w:t>
      </w:r>
    </w:p>
    <w:p w14:paraId="79D94C5A" w14:textId="77777777" w:rsidR="00252361" w:rsidRDefault="00252361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DA02068" w14:textId="77777777" w:rsidR="00252361" w:rsidRDefault="00252361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601874F" w14:textId="77777777" w:rsidR="00252361" w:rsidRDefault="00252361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308070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1D22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7501" w14:textId="77777777" w:rsidR="001D22C2" w:rsidRDefault="001D22C2" w:rsidP="00404DCD">
      <w:pPr>
        <w:spacing w:after="0" w:line="240" w:lineRule="auto"/>
      </w:pPr>
      <w:r>
        <w:separator/>
      </w:r>
    </w:p>
  </w:endnote>
  <w:endnote w:type="continuationSeparator" w:id="0">
    <w:p w14:paraId="5AAFF202" w14:textId="77777777" w:rsidR="001D22C2" w:rsidRDefault="001D22C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5236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5236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32F3" w14:textId="77777777" w:rsidR="001D22C2" w:rsidRDefault="001D22C2" w:rsidP="00404DCD">
      <w:pPr>
        <w:spacing w:after="0" w:line="240" w:lineRule="auto"/>
      </w:pPr>
      <w:r>
        <w:separator/>
      </w:r>
    </w:p>
  </w:footnote>
  <w:footnote w:type="continuationSeparator" w:id="0">
    <w:p w14:paraId="44056EFA" w14:textId="77777777" w:rsidR="001D22C2" w:rsidRDefault="001D22C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0189590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52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7784461">
    <w:abstractNumId w:val="1"/>
  </w:num>
  <w:num w:numId="2" w16cid:durableId="248316476">
    <w:abstractNumId w:val="0"/>
  </w:num>
  <w:num w:numId="3" w16cid:durableId="443883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374BA"/>
    <w:rsid w:val="00140443"/>
    <w:rsid w:val="00141C7C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2C2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2361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75E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5B1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5989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1A4B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C70D5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4FB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5AF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400A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6F6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97FB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1C9D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3C7F7-90C9-4F79-9E48-71A45F7B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2024-01-10T09:16:00Z</cp:lastPrinted>
  <dcterms:created xsi:type="dcterms:W3CDTF">2024-01-20T14:19:00Z</dcterms:created>
  <dcterms:modified xsi:type="dcterms:W3CDTF">2024-01-20T14:19:00Z</dcterms:modified>
</cp:coreProperties>
</file>